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9"/>
        <w:tblW w:w="120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73"/>
        <w:gridCol w:w="945"/>
        <w:gridCol w:w="945"/>
        <w:gridCol w:w="66"/>
        <w:gridCol w:w="26"/>
        <w:gridCol w:w="39"/>
        <w:gridCol w:w="144"/>
        <w:gridCol w:w="253"/>
        <w:gridCol w:w="178"/>
        <w:gridCol w:w="711"/>
        <w:gridCol w:w="108"/>
        <w:gridCol w:w="365"/>
        <w:gridCol w:w="26"/>
        <w:gridCol w:w="39"/>
        <w:gridCol w:w="318"/>
        <w:gridCol w:w="90"/>
        <w:gridCol w:w="855"/>
        <w:gridCol w:w="51"/>
        <w:gridCol w:w="945"/>
        <w:gridCol w:w="15"/>
        <w:gridCol w:w="339"/>
        <w:gridCol w:w="643"/>
        <w:gridCol w:w="748"/>
        <w:gridCol w:w="945"/>
        <w:gridCol w:w="39"/>
        <w:gridCol w:w="972"/>
        <w:gridCol w:w="26"/>
        <w:gridCol w:w="39"/>
        <w:gridCol w:w="144"/>
        <w:gridCol w:w="945"/>
      </w:tblGrid>
      <w:tr w:rsidR="00B67DAA" w:rsidRPr="00D05258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7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  <w:r w:rsidRPr="00D05258">
              <w:rPr>
                <w:rFonts w:ascii="Arial" w:hAnsi="Arial"/>
                <w:b/>
                <w:sz w:val="22"/>
                <w:szCs w:val="22"/>
              </w:rPr>
              <w:t>Договор  №</w:t>
            </w:r>
          </w:p>
        </w:tc>
        <w:tc>
          <w:tcPr>
            <w:tcW w:w="185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0F42DB" w:rsidRDefault="00B67DAA" w:rsidP="006608FE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745" w:type="dxa"/>
            <w:gridSpan w:val="4"/>
            <w:tcBorders>
              <w:bottom w:val="single" w:sz="5" w:space="0" w:color="FFFBF0"/>
            </w:tcBorders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  <w:r w:rsidRPr="00D05258">
              <w:rPr>
                <w:rFonts w:ascii="Arial" w:hAnsi="Arial"/>
                <w:b/>
                <w:color w:val="FFFFFF"/>
                <w:sz w:val="22"/>
                <w:szCs w:val="22"/>
              </w:rPr>
              <w:t>132322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D05258" w:rsidRDefault="00B67DAA" w:rsidP="009E100F">
            <w:pPr>
              <w:rPr>
                <w:rFonts w:ascii="Arial" w:hAnsi="Arial"/>
                <w:b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22"/>
                <w:szCs w:val="22"/>
              </w:rPr>
              <w:t>на оказание услуг по техническому, аварийно-диспетчерскому обслуживанию и  ремонту  внутридомового и (или) внутриквартирного газового оборудования.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2035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г. Севастополь</w:t>
            </w:r>
          </w:p>
        </w:tc>
        <w:tc>
          <w:tcPr>
            <w:tcW w:w="1651" w:type="dxa"/>
            <w:gridSpan w:val="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color w:val="FFFBF0"/>
                <w:sz w:val="18"/>
                <w:szCs w:val="18"/>
              </w:rPr>
              <w:t>____</w:t>
            </w:r>
          </w:p>
        </w:tc>
        <w:tc>
          <w:tcPr>
            <w:tcW w:w="5253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color w:val="FFFBF0"/>
                <w:sz w:val="18"/>
                <w:szCs w:val="18"/>
              </w:rPr>
              <w:t>_____________</w:t>
            </w:r>
          </w:p>
        </w:tc>
        <w:tc>
          <w:tcPr>
            <w:tcW w:w="1956" w:type="dxa"/>
            <w:gridSpan w:val="3"/>
            <w:shd w:val="clear" w:color="FFFFFF" w:fill="auto"/>
            <w:vAlign w:val="bottom"/>
          </w:tcPr>
          <w:p w:rsidR="00B67DAA" w:rsidRPr="009E100F" w:rsidRDefault="00B67DAA" w:rsidP="001879C5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8939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4E2257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8939" w:type="dxa"/>
            <w:gridSpan w:val="24"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6"/>
                <w:szCs w:val="16"/>
              </w:rPr>
              <w:t>(Фамилия имя отчество Заказчика)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89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8939" w:type="dxa"/>
            <w:gridSpan w:val="2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6"/>
                <w:szCs w:val="16"/>
              </w:rPr>
              <w:t>(адрес)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RPr="009E100F" w:rsidTr="00AF00BD">
        <w:trPr>
          <w:gridAfter w:val="1"/>
          <w:wAfter w:w="945" w:type="dxa"/>
        </w:trPr>
        <w:tc>
          <w:tcPr>
            <w:tcW w:w="8939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6608FE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  <w:r w:rsidRPr="00B85600">
              <w:rPr>
                <w:rFonts w:ascii="Arial" w:hAnsi="Arial"/>
                <w:sz w:val="16"/>
                <w:szCs w:val="22"/>
                <w:lang w:val="en-US"/>
              </w:rPr>
              <w:t xml:space="preserve">     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8939" w:type="dxa"/>
            <w:gridSpan w:val="24"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6"/>
                <w:szCs w:val="16"/>
              </w:rPr>
              <w:t>(телефоны)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249" w:type="dxa"/>
            <w:gridSpan w:val="1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22"/>
                <w:szCs w:val="22"/>
                <w:u w:val="single"/>
              </w:rPr>
              <w:t>Аварийно-диспетчерская служба:</w:t>
            </w:r>
          </w:p>
        </w:tc>
        <w:tc>
          <w:tcPr>
            <w:tcW w:w="363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Телефоны:  104, 40-04-90 (круглосуточно)</w:t>
            </w: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63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Прием заявок по (телефону) на ремонт ВДГО</w:t>
            </w:r>
          </w:p>
        </w:tc>
      </w:tr>
      <w:tr w:rsidR="00B67DAA" w:rsidTr="00AF00BD">
        <w:trPr>
          <w:gridAfter w:val="1"/>
          <w:wAfter w:w="945" w:type="dxa"/>
          <w:trHeight w:hRule="exact" w:val="120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249" w:type="dxa"/>
            <w:gridSpan w:val="1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Прием заявок с 7:30 до 16:30, перерыв с 11:30 до 12:15</w:t>
            </w:r>
          </w:p>
        </w:tc>
        <w:tc>
          <w:tcPr>
            <w:tcW w:w="36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тел: 44-97-19</w:t>
            </w: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выходные дни: суббота, воскресение</w:t>
            </w:r>
          </w:p>
        </w:tc>
      </w:tr>
      <w:tr w:rsidR="00B67DAA" w:rsidTr="00AF00BD">
        <w:trPr>
          <w:gridAfter w:val="1"/>
          <w:wAfter w:w="945" w:type="dxa"/>
          <w:trHeight w:hRule="exact" w:val="60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22"/>
                <w:szCs w:val="22"/>
              </w:rPr>
              <w:t xml:space="preserve">Центр обслуживания: 299003, г. Севастополь ул. </w:t>
            </w:r>
            <w:proofErr w:type="gramStart"/>
            <w:r w:rsidRPr="009E100F">
              <w:rPr>
                <w:rFonts w:ascii="Arial" w:hAnsi="Arial"/>
                <w:b/>
                <w:sz w:val="22"/>
                <w:szCs w:val="22"/>
              </w:rPr>
              <w:t>Гидрографическая</w:t>
            </w:r>
            <w:proofErr w:type="gramEnd"/>
            <w:r w:rsidRPr="009E100F">
              <w:rPr>
                <w:rFonts w:ascii="Arial" w:hAnsi="Arial"/>
                <w:b/>
                <w:sz w:val="22"/>
                <w:szCs w:val="22"/>
              </w:rPr>
              <w:t>, 1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Заказчик,</w:t>
            </w:r>
          </w:p>
        </w:tc>
        <w:tc>
          <w:tcPr>
            <w:tcW w:w="784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110" w:type="dxa"/>
            <w:gridSpan w:val="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  одной  стороны,  и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849" w:type="dxa"/>
            <w:gridSpan w:val="22"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6"/>
                <w:szCs w:val="16"/>
              </w:rPr>
              <w:t>(Фамилия имя отчество Заказчика)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B45D17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ПУБЛИЧНОЕ АКЦИОНЕРНОЕ ОБЩЕСТВО ПО ГАЗОСНАБЖЕНИЮ И ГАЗИФИКАЦИИ "СЕВАСТОПОЛЬГАЗ", именуемое в дальнейшем «Исполнитель»,  в лице  специалиста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 xml:space="preserve"> ,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 действующего на основании , с другой стороны (далее – Стороны), заключили настоящий договор (далее – Договор) о нижеследующем: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1.  ОСНОВНЫЕ  ПОНЯТИЯ, ИСПОЛЬЗУЕМЫЕ В ДОГОВОРЕ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253" w:type="dxa"/>
            <w:gridSpan w:val="1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Внутридомовое  газовое оборудование (ВДГО)</w:t>
            </w:r>
          </w:p>
        </w:tc>
        <w:tc>
          <w:tcPr>
            <w:tcW w:w="7179" w:type="dxa"/>
            <w:gridSpan w:val="1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– 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находящиеся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 в  пределах   земельного   участка,  на  котором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расположено домовладение, газопроводы, проложенные от источника газа (при использовании углеводородного газа) или места присоединения указанных газопроводов к сети газораспределения до газоиспользующего оборудования,  индивидуальные баллонные установки 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780" w:type="dxa"/>
            <w:gridSpan w:val="1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Аварийно-диспетчерское обеспечение</w:t>
            </w:r>
          </w:p>
        </w:tc>
        <w:tc>
          <w:tcPr>
            <w:tcW w:w="6498" w:type="dxa"/>
            <w:gridSpan w:val="1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возникающих,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Бытовое газоиспользующее оборудование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253" w:type="dxa"/>
            <w:gridSpan w:val="1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Ремонт внутридомового газового оборудования</w:t>
            </w:r>
          </w:p>
        </w:tc>
        <w:tc>
          <w:tcPr>
            <w:tcW w:w="7179" w:type="dxa"/>
            <w:gridSpan w:val="1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–  работы  по  восстановлению   исправности 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внутридомового</w:t>
            </w:r>
            <w:proofErr w:type="gramEnd"/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газового оборудования или его составных частей;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Техническое   обслуживание    внутридомового   газового   оборудования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(ТО   ВДГО)   –  мероприятия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профилактического характера, проводимые систематически, через установленные периоды, включающие определённый комплекс работ по поддержанию   в технически исправном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состоянии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внутридомового газового оборудования.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2.  ПРЕДМЕТ  ДОГОВОРА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 w:val="restart"/>
            <w:shd w:val="clear" w:color="FFFFFF" w:fill="auto"/>
            <w:vAlign w:val="bottom"/>
          </w:tcPr>
          <w:p w:rsidR="00B67DAA" w:rsidRPr="009E100F" w:rsidRDefault="00B67DAA" w:rsidP="003454CD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2.1. Заказчик   поручает  и  оплачивает,   а  Исполнитель   принимает  на   себя   обязанности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454CD">
              <w:rPr>
                <w:rFonts w:ascii="Arial" w:hAnsi="Arial"/>
                <w:sz w:val="18"/>
                <w:szCs w:val="18"/>
              </w:rPr>
              <w:t xml:space="preserve">своими </w:t>
            </w:r>
            <w:r w:rsidRPr="009E100F">
              <w:rPr>
                <w:rFonts w:ascii="Arial" w:hAnsi="Arial"/>
                <w:sz w:val="18"/>
                <w:szCs w:val="18"/>
              </w:rPr>
              <w:t>силами</w:t>
            </w:r>
          </w:p>
          <w:p w:rsidR="00B67DAA" w:rsidRPr="009E100F" w:rsidRDefault="00B67DAA" w:rsidP="009E0BBC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оказать услуги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техническому обслуживанию и аварийно–диспетчерскому обеспечению, а также ремонту ВДГО, замене газового оборудования и сервисному обслуживанию по заявке Заказчика по адресу: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B67DAA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2.2. Количество и типы газоиспользующего оборудования, входящего в состав  внутриквартирного газового оборудования указаны в п. 4.1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RPr="006F03BD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6F03BD" w:rsidRDefault="00B67DAA" w:rsidP="006F03BD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2.3. Тип установленного прибора учета газа (при наличии) и место его присоединения к газопроводу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67DAA">
              <w:rPr>
                <w:rFonts w:ascii="Arial" w:hAnsi="Arial"/>
                <w:sz w:val="16"/>
                <w:szCs w:val="22"/>
                <w:u w:val="single"/>
              </w:rPr>
              <w:t xml:space="preserve">                                        </w:t>
            </w:r>
            <w:r w:rsidRPr="006F03BD">
              <w:rPr>
                <w:rFonts w:ascii="Arial" w:hAnsi="Arial"/>
                <w:sz w:val="16"/>
                <w:szCs w:val="22"/>
              </w:rPr>
              <w:t>,</w:t>
            </w:r>
            <w:proofErr w:type="gramEnd"/>
            <w:r w:rsidRPr="006F03BD">
              <w:rPr>
                <w:rFonts w:ascii="Arial" w:hAnsi="Arial"/>
                <w:sz w:val="16"/>
                <w:szCs w:val="22"/>
              </w:rPr>
              <w:t xml:space="preserve">  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6F03BD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6F03BD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6F03BD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2.4.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При выполнении условий настоящего Договора Стороны руководствуются Правилами поставки газа для обеспечения коммунально-бытовых нужд граждан, утв. постановлением Правительства РФ от 21.07.08 г. № 549, «Правилами предоставления коммунальных услуг собственникам и пользователям помещений в многоквартирных домах и жилых домов», утв. постановлением Пр-ва РФ от 06.05.2011г. № 354,  «Правилами пользования газом в части обеспечения безопасности при использовании и содержании внутридомового и внутриквартирного газового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оборудования при предоставлении коммунальной услуги по газоснабжению» утв. Постановлением Правительства РФ от 14.05.2013 N 410, ГОСТ P 54961-2012 «Системы газораспределительные. Сети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газопотребления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. Общие требования эксплуатации. Эксплуатационная документация» утв. Приказом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Росстандарта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 № 251-ст от 22.08.2012, «Правилами и нормами технической эксплуатации жилищного фонда», утв. постановлением Госстроя России от 27.09.03г. № 170.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 ПРАВА И ОБЯЗАННОСТИ  СТОРОН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  <w:u w:val="single"/>
              </w:rPr>
              <w:t>3.1. Исполнитель обязуется: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3.1.1. Обеспечивать своевременное и качественное выполнение работ по ТО ВДГО в соответствии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 (далее - Правила).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>3.1.2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 xml:space="preserve"> О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>существлять техническое обслуживание внутренних газопроводов, входящих в состав внутридомового и внутриквартирного газового оборудования, - не реже 1 (Одного) раза в год;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3.1.3. Техническое обслуживание бытового газоиспользующего оборудования осуществляется не реже 1 (Одного) раза в год, если иное не установлено изготовителем этого оборудования.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 xml:space="preserve"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(Одного)  раза в год либо заменено по желанию Заказчика на новое оборудование согласно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п.п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>.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«В» п.43 Правил.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5343" w:type="dxa"/>
            <w:gridSpan w:val="1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3.1.4. Первые работы по ТО выполняются в следующий срок</w:t>
            </w:r>
          </w:p>
        </w:tc>
        <w:tc>
          <w:tcPr>
            <w:tcW w:w="284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1879C5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proofErr w:type="gramStart"/>
            <w:r>
              <w:rPr>
                <w:rFonts w:ascii="Arial" w:hAnsi="Arial"/>
                <w:sz w:val="16"/>
                <w:szCs w:val="22"/>
              </w:rPr>
              <w:t>согласно графика</w:t>
            </w:r>
            <w:proofErr w:type="gramEnd"/>
          </w:p>
        </w:tc>
        <w:tc>
          <w:tcPr>
            <w:tcW w:w="3858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(месяц, год).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Заблаговременно уведомлять Заказчика о дате проведения работ по ТО ВДГО через средства массовой информации,  телекоммуникационную сеть - интернет, путем размещения объявлений на подъездах домов.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3.1.5. Сообщать Заказчику о введении новых правил и норм, давать рекомендации, связанные с правилами техники безопасности, а также уведомлять Заказчика о необходимости ремонтных работ или замены морально устаревшего и физически изношенного оборудования, о чем делается отметка в Акте выполненных работ.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3.1.6. Перечень выполняемых работ по техническому обслуживанию внутридомового газового оборудования указан в п. 4.1.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3.1.7. При выявлении утечек газа и неисправной автоматики безопасности, отсутствия или нарушения тяги в дымоходах и вентиляционных каналах, самовольной установки газоиспользующего оборудования, если при проведении ТО устранить неисправность невозможно, отключить газовые приборы, аппараты и другое оборудование с установкой заглушки с оформлением соответствующего акта.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3.1.8. Обеспечить выполнение работ по локализации и ликвидации аварий и аварийных ситуаций круглосуточно.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Заявки  принимаются  по телефону.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3.1.9. По результатам ТО, аварийно-диспетчерского обеспечения при наличии согласия Заказчика проводить ремонт за счет Заказчика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согласно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утвержденного прейскуранта цен на момент ремонта и оплатить ремонт согласно выставленного счета и Акта выполненных работ.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3.1.10. При несогласии Заказчика на проведение ремонта выдавать Заказчику предписание о необходимости проведения  ремонтных работ.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3.1.11. Осуществлять техническую инвентаризацию бытового газоиспользующего оборудования. Результат инвентаризации отражается в перечне установленного газового оборудования и указывается в п.4.1. данного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3.2. Исполнитель имеет  право: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3.2.1. Приостановить подачу газа Заказчику в случаях и порядке предусмотренном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  <w:u w:val="single"/>
              </w:rPr>
              <w:t>3.3. Заказчик обязуется: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3.3.1.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Оплатить стоимость оказанных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услуг (выполненных работ) в размере и сроки, установленные настоящим Договором.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3.3.2. Содержать объекты газового хозяйства в чистоте. Своевременно проводить покраску внутреннего газопровода, следить за креплением.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3.3.3. Немедленно уведомлять Исполнителя по телефону 104, в случае возникновения аварийной ситуации или отклонений в работе оборудования.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3.3.4. Допускать в согласованное с Исполнителем время в занимаемое жилое или нежилое помещение в многоквартирном доме или в занимаемое жилое или нежилое домовладение работников для проведения ТО, выполнения необходимых ремонтных работ по заявке Заказчика, а для ликвидации аварий - в любое время. Обеспечить свободный доступ работников Исполнителя для выполнения работ по настоящему Договору.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3.3.5. При невозможности обеспечить доступ работников Исполнителя для проведения ТО, в установленные сроки в течени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и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7 (Семи) календарных дней согласовать с Исполнителем иную дату проведения ТО.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3.3.6. В случае смены собственника жилого или нежилого помещения в доме, в которых находится газовое оборудование, письменно уведомить Исполнителя за 30 (Тридцать) календарных дней до передачи имущества.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3.3.7. Эксплуатировать газоиспользующее оборудование в соответствии с установленными для такого оборудования техническими требованиями;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3.3.8. Соблюдать инструкцию по безопасному использованию газа при удовлетворении коммунально-бытовых нужд.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3.3.9. Заключить договор на техническое диагностирование газового оборудования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3.3.10. Сообщать Исполнителю нормативные сроки эксплуатации установленного у него газового оборудования, о чем делается отметка в Акте выполненных работ.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3.3.11. Осуществлять проверку состояния дымовых и вентиляционных каналов и при необходимости их очистку силами специализированной организации имеющей соответствующую лицензию.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Проверка состояния дымовых и вентиляционных каналов и при необходимости их очистка производится: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б) при переустройстве и ремонте дымовых и вентиляционных каналов;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в) в процессе эксплуатации дымовых и вентиляционных каналов (периодическая проверка) - не реже 3 (Трех) раз в год (не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позднее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чем за 7 (Семи) календарных дней до начала отопительного сезона, в середине отопительного сезона и не позднее чем через 7 (Семи) календарных дней после окончания отопительного сезона);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3.3.12. Пройти инструктаж по безопасному пользованию газом в эксплуатационной организации газового хозяйства.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 Информацией об указанных организациях Заказчик может ознакомиться на информационных стендах в структурных  подразделениях Исполнителя.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lastRenderedPageBreak/>
              <w:t>3.4. Заказчик имеет право:</w:t>
            </w:r>
          </w:p>
        </w:tc>
      </w:tr>
      <w:tr w:rsidR="00B67DAA" w:rsidTr="00AF00BD">
        <w:tc>
          <w:tcPr>
            <w:tcW w:w="4870" w:type="dxa"/>
            <w:gridSpan w:val="1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3.4.1. Осуществлять контроль качества  проведения ТО,</w:t>
            </w:r>
          </w:p>
        </w:tc>
        <w:tc>
          <w:tcPr>
            <w:tcW w:w="7179" w:type="dxa"/>
            <w:gridSpan w:val="1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не вмешиваясь в деятельность Исполнителя.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3.4.2. Вызывать на место представителя Исполнителя в случае сбоев и отказов в работе газового оборудования после проведения Исполнителем технического обслуживания и подписания Акта выполненных работ.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3.4.3. Требовать предъявления уполномоченным представителем Исполнителя документов, подтверждающих его полномочия (удостоверение работника ПАО "СЕВАСТОПОЛЬГАЗ").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3.4.4.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Получать от Исполнителя информацию, касающуюся исполнения настоящего Договора (стоимость, перечень работ,</w:t>
            </w:r>
            <w:proofErr w:type="gramEnd"/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B45D17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график проведения ТО и т.д.) по адресу:</w:t>
            </w:r>
            <w:r w:rsidRPr="00B45D1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3.5.  Заказчик ознакомлен со следующими правилами пользования газом в быту и обязуется их соблюдать, а именно: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Проветривать помещение перед включением и во время работы газовых приборов;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По окончании пользования газом, закрыть краны на газовом приборе и при необходимости перед ними;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- Проверить тягу в дымоходе и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вентканале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 перед включением и во время работы приборов с отводом продуктов сгорания;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3.5.1. В соответствии с требованиями «Правил противопожарного режима в Российской Федерации» утв. Постановлением Правительства от 25.04.2012 № 390, Заказчику запрещается: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проверять герметичность соединений с помощью источников открытого пламени, в том числе спичек, зажигалок, свечей.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заклеивать вентиляционные каналы, замуровывать или заклеивать "карманы" и люки, предназначенные для чистки дымоходов;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Пользоваться помещения, где установлены газовые приборы, для сна и отдыха;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- Допускать к пользованию газовыми приборами детей дошкольного возраста,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лиц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не контролирующих свои действия и не знающих правил пользования этими приборами;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Использовать газ и газовые приборы не по назначению. Пользоваться газовыми плитами для отопления помещений;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Пользоваться газовым прибором с неисправной автоматикой безопасности;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- Оставлять работающие газовые приборы без присмотра, кроме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приборов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рассчитанных на непрерывную работу;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при отсутствии тяги в дымоходе категорически запрещается пользоваться газовыми приборами.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3.5.2.При появлении запаха газа, Заказчику необходимо: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закрыть все  краны у газовых приборов и перед ними;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открыть форточки, окна, двери для проветривания загазованного помещения;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вызвать аварийную газовую службу по телефону 104 вне загазованного помещения;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сообщить окружающим о мерах предосторожности;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вывести людей из загазованной среды.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3.5.3. При запахе газа КАТЕГОРИЧЕСКИ ЗАПРЕЩАЕТСЯ: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зажигать огонь, курить;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- включать и выключать электроосвещение, другие электроприборы, пользоваться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электрозвонками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>;</w:t>
            </w: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4. ПОРЯДОК ПРИЕМКИ РАБОТ, СТОИМОСТЬ РАБОТ И ПОРЯДОК ОПЛАТЫ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4.1. Стоимость  работ  по  ТО  ВКГО, выполняемых  Исполнителем  указана  в  ниже  приведенной  таблице  и  на  момент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596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8"/>
                <w:szCs w:val="18"/>
              </w:rPr>
              <w:t>Примечание: стоимость работ указывается прописью</w:t>
            </w:r>
          </w:p>
        </w:tc>
        <w:tc>
          <w:tcPr>
            <w:tcW w:w="71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Перечень установленного газового оборудования и стоимость работ  по техническому обслуживанию ВДГО</w:t>
            </w:r>
            <w:r w:rsidRPr="009E100F">
              <w:rPr>
                <w:rFonts w:ascii="Arial" w:hAnsi="Arial"/>
                <w:b/>
                <w:sz w:val="18"/>
                <w:szCs w:val="18"/>
              </w:rPr>
              <w:br/>
              <w:t>(Смета)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Стоимость рассчитана из действующего Прейскуранта договорных цен на услуги  исходя  из выполнения работ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по техническому обслуживанию внутридомового газового оборудования</w:t>
            </w:r>
          </w:p>
        </w:tc>
        <w:tc>
          <w:tcPr>
            <w:tcW w:w="3347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1 раз в 1 год.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6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RPr="00B67DAA" w:rsidTr="003E0DB0">
        <w:trPr>
          <w:gridAfter w:val="1"/>
          <w:wAfter w:w="945" w:type="dxa"/>
          <w:trHeight w:val="283"/>
        </w:trPr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Адрес Заказчика, ФИО</w:t>
            </w:r>
          </w:p>
        </w:tc>
        <w:tc>
          <w:tcPr>
            <w:tcW w:w="7915" w:type="dxa"/>
            <w:gridSpan w:val="23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67DAA" w:rsidRDefault="00B67DAA" w:rsidP="00AF00BD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3E0DB0">
        <w:trPr>
          <w:gridAfter w:val="10"/>
          <w:wAfter w:w="4840" w:type="dxa"/>
        </w:trPr>
        <w:tc>
          <w:tcPr>
            <w:tcW w:w="350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Установленное оборудование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Год установки</w:t>
            </w: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195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Периодичность об-я</w:t>
            </w:r>
          </w:p>
        </w:tc>
      </w:tr>
      <w:tr w:rsidR="00B67DAA" w:rsidTr="003E0DB0">
        <w:trPr>
          <w:gridAfter w:val="10"/>
          <w:wAfter w:w="4840" w:type="dxa"/>
        </w:trPr>
        <w:tc>
          <w:tcPr>
            <w:tcW w:w="3508" w:type="dxa"/>
            <w:gridSpan w:val="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3E0DB0">
        <w:trPr>
          <w:gridAfter w:val="10"/>
          <w:wAfter w:w="4840" w:type="dxa"/>
        </w:trPr>
        <w:tc>
          <w:tcPr>
            <w:tcW w:w="35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B85600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1879C5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3E0DB0">
        <w:trPr>
          <w:gridAfter w:val="10"/>
          <w:wAfter w:w="4840" w:type="dxa"/>
        </w:trPr>
        <w:tc>
          <w:tcPr>
            <w:tcW w:w="35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B85600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1879C5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3E0DB0">
        <w:trPr>
          <w:gridAfter w:val="10"/>
          <w:wAfter w:w="4840" w:type="dxa"/>
        </w:trPr>
        <w:tc>
          <w:tcPr>
            <w:tcW w:w="35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B85600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7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B45D17" w:rsidRDefault="00B67DAA" w:rsidP="001879C5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  <w:trHeight w:hRule="exact" w:val="105"/>
        </w:trPr>
        <w:tc>
          <w:tcPr>
            <w:tcW w:w="1090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9D6A5A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№ прейскуранта</w:t>
            </w:r>
          </w:p>
        </w:tc>
        <w:tc>
          <w:tcPr>
            <w:tcW w:w="4214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Наименование вида выполняемых работ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 xml:space="preserve">Кол-во ед. </w:t>
            </w:r>
            <w:proofErr w:type="spellStart"/>
            <w:r w:rsidRPr="009E100F">
              <w:rPr>
                <w:rFonts w:ascii="Arial" w:hAnsi="Arial"/>
                <w:b/>
                <w:sz w:val="18"/>
                <w:szCs w:val="18"/>
              </w:rPr>
              <w:t>обслуж</w:t>
            </w:r>
            <w:proofErr w:type="spellEnd"/>
            <w:r w:rsidRPr="009E100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Цена за единицу (с НДС)</w:t>
            </w:r>
          </w:p>
        </w:tc>
        <w:tc>
          <w:tcPr>
            <w:tcW w:w="19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  <w:tc>
          <w:tcPr>
            <w:tcW w:w="209" w:type="dxa"/>
            <w:gridSpan w:val="3"/>
            <w:vMerge w:val="restart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9D6A5A">
        <w:trPr>
          <w:gridAfter w:val="1"/>
          <w:wAfter w:w="945" w:type="dxa"/>
        </w:trPr>
        <w:tc>
          <w:tcPr>
            <w:tcW w:w="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214" w:type="dxa"/>
            <w:gridSpan w:val="1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09" w:type="dxa"/>
            <w:gridSpan w:val="3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5939A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>1</w:t>
            </w:r>
          </w:p>
        </w:tc>
        <w:tc>
          <w:tcPr>
            <w:tcW w:w="421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B655D2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5939A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421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B655D2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5939A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>3</w:t>
            </w:r>
          </w:p>
        </w:tc>
        <w:tc>
          <w:tcPr>
            <w:tcW w:w="421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2A0376" w:rsidRDefault="00B67DAA" w:rsidP="009E100F">
            <w:pPr>
              <w:jc w:val="center"/>
              <w:rPr>
                <w:rFonts w:ascii="Arial" w:hAnsi="Arial"/>
                <w:sz w:val="16"/>
                <w:szCs w:val="22"/>
                <w:lang w:val="en-US"/>
              </w:rPr>
            </w:pPr>
          </w:p>
        </w:tc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B655D2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5939A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5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Стоимость всего (с НДС)</w:t>
            </w: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B655D2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5939A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57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 том числе НДС:20%</w:t>
            </w: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9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B655D2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6608FE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Заказчик: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bottom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67DAA" w:rsidRPr="004E2257" w:rsidRDefault="00B67DAA" w:rsidP="006608FE">
            <w:pPr>
              <w:rPr>
                <w:rFonts w:ascii="Arial" w:hAnsi="Arial"/>
                <w:sz w:val="16"/>
                <w:szCs w:val="22"/>
                <w:lang w:val="en-US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тел</w:t>
            </w:r>
          </w:p>
        </w:tc>
        <w:tc>
          <w:tcPr>
            <w:tcW w:w="602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Подпись, Ф.И.О.</w:t>
            </w:r>
          </w:p>
        </w:tc>
        <w:tc>
          <w:tcPr>
            <w:tcW w:w="26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959" w:type="dxa"/>
            <w:gridSpan w:val="2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8"/>
                <w:szCs w:val="18"/>
              </w:rPr>
              <w:t>Примечание: Заказчик ставит подпись в графе подпись и расшифровывает подпись.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4.2.  В случае вступления в силу нормативных актов, влияющих на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ценообразующие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 факторы, а также при удорожании материалов, повышении цен на энергоресурсы, изменения Прейскуранта цен на услуги газового хозяйства стоимость услуг (работ) по настоящему Договору может быть изменена Исполнителем в одностороннем порядке с уведомлением  Заказчика.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ab/>
              <w:t xml:space="preserve">Об изменении стоимости работ Исполнитель уведомляет Заказчика не позднее 3(Трех) месяцев с момента введения </w:t>
            </w:r>
            <w:r w:rsidRPr="009E100F">
              <w:rPr>
                <w:rFonts w:ascii="Arial" w:hAnsi="Arial"/>
                <w:sz w:val="18"/>
                <w:szCs w:val="18"/>
              </w:rPr>
              <w:lastRenderedPageBreak/>
              <w:t>новых расценок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>4.3. Оплата работ по ТО ВКГО, ТО ВДГО может быть произведена Заказчиком  следующим образом: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114300</wp:posOffset>
                      </wp:positionV>
                      <wp:extent cx="152400" cy="152400"/>
                      <wp:effectExtent l="6350" t="9525" r="12700" b="9525"/>
                      <wp:wrapNone/>
                      <wp:docPr id="5" name="Rectangle 10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D8A43F" id="Rectangle 10" o:spid="_x0000_s1026" alt="image000" style="position:absolute;margin-left:320pt;margin-top: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">
                      <v:fill r:id="rId10" o:title="image000" recolor="t" type="frame"/>
                    </v:rect>
                  </w:pict>
                </mc:Fallback>
              </mc:AlternateContent>
            </w:r>
            <w:r w:rsidRPr="009E100F">
              <w:rPr>
                <w:rFonts w:ascii="Arial" w:hAnsi="Arial"/>
                <w:sz w:val="18"/>
                <w:szCs w:val="18"/>
              </w:rPr>
              <w:t>- Путем 100 % предоплаты до начала выполнения работ перечислением денежных средств на расчетный счет Исполнителя либо внесение в кассу Исполнителя. _________________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6604000</wp:posOffset>
                      </wp:positionH>
                      <wp:positionV relativeFrom="paragraph">
                        <wp:posOffset>139700</wp:posOffset>
                      </wp:positionV>
                      <wp:extent cx="152400" cy="152400"/>
                      <wp:effectExtent l="12700" t="6350" r="6350" b="12700"/>
                      <wp:wrapNone/>
                      <wp:docPr id="4" name="Rectangle 9" descr="image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D4020A" id="Rectangle 9" o:spid="_x0000_s1026" alt="image001" style="position:absolute;margin-left:520pt;margin-top:1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">
                      <v:fill r:id="rId10" o:title="image001" recolor="t" type="frame"/>
                    </v:rect>
                  </w:pict>
                </mc:Fallback>
              </mc:AlternateContent>
            </w:r>
            <w:r w:rsidRPr="009E100F">
              <w:rPr>
                <w:rFonts w:ascii="Arial" w:hAnsi="Arial"/>
                <w:sz w:val="18"/>
                <w:szCs w:val="18"/>
              </w:rPr>
              <w:t>- Путем абонентской платы (ежемесячного перечисления в сумме 1/12 части от общей суммы Договора) путем перечислением денежных средств на расчетный счет Исполнителя либо внесение в кассу Исполнителя. 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82550</wp:posOffset>
                      </wp:positionV>
                      <wp:extent cx="203200" cy="215900"/>
                      <wp:effectExtent l="12700" t="6350" r="12700" b="6350"/>
                      <wp:wrapNone/>
                      <wp:docPr id="3" name="Rectangle 8" descr="image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714BB9" id="Rectangle 8" o:spid="_x0000_s1026" alt="image002" style="position:absolute;margin-left:337pt;margin-top:6.5pt;width:16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">
                      <v:fill r:id="rId12" o:title="image002" recolor="t" type="frame"/>
                    </v:rect>
                  </w:pict>
                </mc:Fallback>
              </mc:AlternateContent>
            </w:r>
            <w:r w:rsidRPr="009E100F">
              <w:rPr>
                <w:rFonts w:ascii="Arial" w:hAnsi="Arial"/>
                <w:sz w:val="18"/>
                <w:szCs w:val="18"/>
              </w:rPr>
              <w:t>- Путем оплаты работ непосредственно после их выполнения не позднее 10-го числа месяца, следующего за месяцем, в котором были выполнены работы (оказаны услуги). _________________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i/>
                <w:sz w:val="18"/>
                <w:szCs w:val="18"/>
              </w:rPr>
              <w:t>-     Примечание: Заказчик ставит подпись напротив выбранного варианта расчетов и отмечает знаком V.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4.4. Оплата работ по ремонту ВДГО, ВКГО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4.5. Оплата работ по ремонту ВДГО, ВКГО может быть произведена Заказчиком  следующим образом: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114300</wp:posOffset>
                      </wp:positionV>
                      <wp:extent cx="152400" cy="152400"/>
                      <wp:effectExtent l="12700" t="9525" r="6350" b="9525"/>
                      <wp:wrapNone/>
                      <wp:docPr id="2" name="Rectangle 12" descr="image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FC84" id="Rectangle 12" o:spid="_x0000_s1026" alt="image003" style="position:absolute;margin-left:325pt;margin-top:9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">
                      <v:fill r:id="rId10" o:title="image003" recolor="t" type="frame"/>
                    </v:rect>
                  </w:pict>
                </mc:Fallback>
              </mc:AlternateContent>
            </w:r>
            <w:r w:rsidRPr="009E100F">
              <w:rPr>
                <w:rFonts w:ascii="Arial" w:hAnsi="Arial"/>
                <w:sz w:val="18"/>
                <w:szCs w:val="18"/>
              </w:rPr>
              <w:t>- Путем оплаты работ непосредственно после их выполнения перечислением денежных средств на расчетный счет Исполнителя либо внесение в кассу Исполнителя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 xml:space="preserve"> .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_________________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114300</wp:posOffset>
                      </wp:positionV>
                      <wp:extent cx="152400" cy="152400"/>
                      <wp:effectExtent l="6350" t="9525" r="12700" b="9525"/>
                      <wp:wrapNone/>
                      <wp:docPr id="1" name="Rectangle 11" descr="image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5D6045" id="Rectangle 11" o:spid="_x0000_s1026" alt="image004" style="position:absolute;margin-left:320pt;margin-top: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">
                      <v:fill r:id="rId10" o:title="image004" recolor="t" type="frame"/>
                    </v:rect>
                  </w:pict>
                </mc:Fallback>
              </mc:AlternateContent>
            </w:r>
            <w:r w:rsidRPr="009E100F">
              <w:rPr>
                <w:rFonts w:ascii="Arial" w:hAnsi="Arial"/>
                <w:sz w:val="18"/>
                <w:szCs w:val="18"/>
              </w:rPr>
              <w:t>- Путем 100 % предоплаты до начала выполнения работ перечислением денежных средств на расчетный счет Исполнителя либо внесение в кассу Исполнителя. _________________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i/>
                <w:sz w:val="18"/>
                <w:szCs w:val="18"/>
              </w:rPr>
              <w:t>(Примечание:</w:t>
            </w:r>
            <w:proofErr w:type="gramEnd"/>
            <w:r w:rsidRPr="009E100F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gramStart"/>
            <w:r w:rsidRPr="009E100F">
              <w:rPr>
                <w:rFonts w:ascii="Arial" w:hAnsi="Arial"/>
                <w:i/>
                <w:sz w:val="18"/>
                <w:szCs w:val="18"/>
              </w:rPr>
              <w:t>Заказчик ставит подпись напротив выбранного варианта расчетов и отмечает знаком V, по желанию Заказчика Исполнителем предоставляется график погашения платежей.)</w:t>
            </w:r>
            <w:proofErr w:type="gramEnd"/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4.6. Стоимость готовых узлов, запасных частей и деталей, заменяемых при выполнении технического обслуживания или ремонта, а также используемых  материалов и заменяемого газового оборудования  в стоимость работ по ТО и ремонту ВДГО не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входят и оплачивается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Заказчиком вместе со стоимостью работ дополнительно по ценам  Исполнителя, действующим  на дату проведения ТО или ремонта.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4.7.Заказчик</w:t>
            </w:r>
            <w:r w:rsidRPr="00960B94">
              <w:rPr>
                <w:rFonts w:ascii="Arial" w:hAnsi="Arial"/>
                <w:sz w:val="18"/>
                <w:szCs w:val="18"/>
              </w:rPr>
              <w:t xml:space="preserve"> </w:t>
            </w:r>
            <w:r w:rsidRPr="00960B94">
              <w:rPr>
                <w:rFonts w:ascii="Arial" w:hAnsi="Arial" w:cs="Arial"/>
                <w:sz w:val="18"/>
                <w:szCs w:val="18"/>
              </w:rPr>
              <w:t>(в случае отсутствия Заказчик</w:t>
            </w:r>
            <w:proofErr w:type="gramStart"/>
            <w:r w:rsidRPr="00960B94">
              <w:rPr>
                <w:rFonts w:ascii="Arial" w:hAnsi="Arial" w:cs="Arial"/>
                <w:sz w:val="18"/>
                <w:szCs w:val="18"/>
              </w:rPr>
              <w:t>а-</w:t>
            </w:r>
            <w:proofErr w:type="gramEnd"/>
            <w:r w:rsidRPr="00960B94">
              <w:rPr>
                <w:rFonts w:ascii="Arial" w:hAnsi="Arial" w:cs="Arial"/>
                <w:sz w:val="18"/>
                <w:szCs w:val="18"/>
              </w:rPr>
              <w:t xml:space="preserve"> лицо, использующее жилое/нежилое помещение)</w:t>
            </w:r>
            <w:r w:rsidRPr="009E100F">
              <w:rPr>
                <w:rFonts w:ascii="Arial" w:hAnsi="Arial"/>
                <w:sz w:val="18"/>
                <w:szCs w:val="18"/>
              </w:rPr>
              <w:t xml:space="preserve"> принимает работы по ТО и ремонту ВДГО, ВКГО в день их выполнения  путем подписания Акта выполненных работ в котором указываются дата, время и место составления Акта;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 наименование Заказчика; реквизиты (номер и дата заключения) Договора о техническом обслуживании и ремонте   внутриквартирного газового оборудования, во исполнение которого осуществлялось выполнение работ (оказание услуг); перечень выполненных работ (оказанных услуг); дата и время выполнения работ (оказания услуг). В Акте ставиться отметка о прохождении Заказчиком дополнительного инструктажа по безопасному использованию газа при удовлетворении коммунально-бытовых нужд.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60B94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4.8. В случае отказа Заказчика</w:t>
            </w:r>
            <w:r w:rsidRPr="00960B94">
              <w:rPr>
                <w:rFonts w:ascii="Arial" w:hAnsi="Arial"/>
                <w:sz w:val="18"/>
                <w:szCs w:val="18"/>
              </w:rPr>
              <w:t xml:space="preserve"> </w:t>
            </w:r>
            <w:r w:rsidRPr="002F0A2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60B94">
              <w:rPr>
                <w:rFonts w:ascii="Arial" w:hAnsi="Arial" w:cs="Arial"/>
                <w:sz w:val="18"/>
                <w:szCs w:val="18"/>
              </w:rPr>
              <w:t>и/или лица, использующего жилое/нежилое помещение</w:t>
            </w:r>
            <w:r w:rsidRPr="009E100F">
              <w:rPr>
                <w:rFonts w:ascii="Arial" w:hAnsi="Arial"/>
                <w:sz w:val="18"/>
                <w:szCs w:val="18"/>
              </w:rPr>
              <w:t xml:space="preserve"> от подписания Акта выполненных работ, в Акте делается соответствующая запись, и 1(Один) экземпляр направляется Заказчику по почте заказным письмом с уведомлением.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В случае если Исполнитель в течение 30 (Тридцати) рабочих дней с момента направления Акта выполненных работ Заказчику не получает ни мотивированного отказа, ни подписанного Заказчиком Акта выполненных работ, оказанные Услуги считаются принятыми Заказчиком, на 31 (Тридцать первый) рабочий день с момента предоставления Акта выполненных работ и подлежат оплате в порядке, предусмотренном настоящим Договором.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В таком случае Исполнитель подписывает Акт выполненных работ в одностороннем порядке.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4.9.</w:t>
            </w: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За аварийно–диспетчерское обеспечение Заказчика  плата не взымается.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4.10. В случае выявления Исполнителем несоответствия предоставленных сведений о газовом оборудовании Заказчиком, Исполнитель в одностороннем порядке вносит изменение в перечень установленного газового оборудования и стоимость работ по его техническому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обслуживанию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согласно выявленному несоответствию с п.4.1. настоящего Договора, о чем составляется  Акт несоответствий.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5.ОТВЕТСТВЕННОСТЬ СТОРОН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5.2. Исполнитель не несет ответственности в случае нанесения ущерба, вызванного вмешательством Заказчика или каких-либо третьих лиц в деятельность Исполнителя.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5.3. Исполнитель не несет ответственности перед Заказчиком также в случаях нанесения ущерба оборудованию, возникшего в результате стихийных бедствий, климатических явлений, хулиганских или иных преступных действий, умышленной порчи, а также иных обстоятельств, происшедших не по вине Исполнителя.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5.4. В указанных в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п.п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>. 5.2., 5.3. случаях выхода из строя узлов и деталей не по вине Исполнителя, работы по ремонту, замене производятся по заявке и за счет Заказчика.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5.5. Исполнитель   принимает на себя гарантийные обязательства на выполненные работы по ТО со дня их принятия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2035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Заказчиком, в течение</w:t>
            </w:r>
          </w:p>
        </w:tc>
        <w:tc>
          <w:tcPr>
            <w:tcW w:w="1651" w:type="dxa"/>
            <w:gridSpan w:val="7"/>
            <w:shd w:val="clear" w:color="FFFFFF" w:fill="auto"/>
            <w:vAlign w:val="bottom"/>
          </w:tcPr>
          <w:p w:rsidR="00B67DAA" w:rsidRPr="009E100F" w:rsidRDefault="00B67DAA" w:rsidP="00EB18A0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Pr="009E100F">
              <w:rPr>
                <w:rFonts w:ascii="Arial" w:hAnsi="Arial"/>
                <w:b/>
                <w:sz w:val="18"/>
                <w:szCs w:val="18"/>
              </w:rPr>
              <w:t>(Одного) месяца</w:t>
            </w:r>
          </w:p>
        </w:tc>
        <w:tc>
          <w:tcPr>
            <w:tcW w:w="8363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с   момента   проведения   ТО  ВДГО    (гарантия   не   распространяется   на</w:t>
            </w:r>
            <w:proofErr w:type="gramEnd"/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оборудование, где срок эксплуатации или хранения истек,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согласно паспорта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на оборудование.) и в случае возникновения и обнаружения недостатков устраняет их за свой счет.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6. ДЕЙСТВИЕ  ДОГОВОРА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6.1. Договор вступает в силу с момента подписания и действует в течение 36 (Тридцати шести) месяцев. Если за 30 (Тридцать) календарных дней до окончания действия данного Договора ни одна из Сторон не заявила о его расторжении, то он пролонгируется на тот же период, на тех же условиях, при этом заключение дополнительного соглашения не требуется.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6.2. Договор, может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быть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расторгнут по соглашению Сторон, решению суда, по основаниям, предусмотренным действующим законодательством РФ, или в связи с односторонним отказом Стороны Договора от его исполнения, при этом Сторона данного Договора, инициирующая расторжение в одностороннем порядке обязана в течение 10 (Десяти) рабочих дней до запланированной даты расторжения, уведомить другую Сторону данного Договора любым доступным способом (почтовое отправление, электронное сообщение с использованием информационно-телекоммуникационной сети «Интернет», курьерской доставкой, вручением на руки), позволяющим подтвердить получение уведомления. Датой одностороннего расторжения данного Договора считать дату получения уведомления о таком расторжении одной из Сторон, либо получение инициатором  расторжения Договора акта об отказе от получения данного уведомления.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6.3. Взаимоотношения Сторон, не предусмотренные настоящим Договором, регулируются действующим законодательством </w:t>
            </w:r>
            <w:r w:rsidRPr="009E100F">
              <w:rPr>
                <w:rFonts w:ascii="Arial" w:hAnsi="Arial"/>
                <w:sz w:val="18"/>
                <w:szCs w:val="18"/>
              </w:rPr>
              <w:lastRenderedPageBreak/>
              <w:t>Российской Федерации.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 xml:space="preserve">6.4. В соответствии с требованиями статьи 9 Федерального закона от 27.07.2006 г. «О персональных данных» № 152-ФЗ, подтверждаю свое согласие на обработку ПАО "СЕВАСТОПОЛЬГАЗ" (далее - Оператор), расположенное по адресу: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ул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.Г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>идрографическая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, 1,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г.Севастополь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 моих персональных данных, включающих: Ф.И.О., дату рождения, адрес проживания, номер лицевого счета, наименование и перечень газоиспользующего оборудования. При этом я предоставляю право оператору, передавать мои персональные данные другим Операторам, принимающим коммунальные платежи от населения или осуществляющим услуги по транспортировке газа населению на коммунально-бытовые нужды. Оператор вправе обрабатывать мои персональные данные посредством внесения их в электронную базу данных, включения в списки (реестры) и отчетные формы и совершать иные действия связанные с организацией работы по газоснабжению и приему платежей. Срок хранения моих персональных данных не ограничивается каким-либо сроком.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2 (Двух) месяцев.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6.5. Согласие Заказчика на обработку персональных данных является Приложением № 3, которое является неотъемлемой частью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7. ПОРЯДОК  РАЗРЕШЕНИЯ  СПОРОВ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7.1. Споры и разногласия, которые могут возникнуть в связи с выполнением обязательств по настоящему Договору, будут, по возможности, разрешаться путем переговоров между Сторонами.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7.2. В случае невозможности урегулирования споров путем переговоров, Стороны вправе обратиться в суд в порядке, предусмотренном действующим законодательством РФ.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Приложение: № 1  « ПЕРЕЧЕНЬ ВЫПОЛНЯЕМЫХ РАБОТ (ОКАЗЫВАЕМЫХ УСЛУГ)  ПО ТЕХНИЧЕСКОМУ ОБСЛУЖИВАНИЮ И  РЕМОНТУ», который является неотъемлемой частью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Приложение № 2 «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Акт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аварийно-диспетчерского обслуживания сети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газопотребления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 xml:space="preserve">» -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который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является неотъемлемой частью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Приложение № 3 «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Согласие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Заказчика на обработку персональных данных» -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которое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является неотъемлемой частью настоящего Договора.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8. ПРОЧИЕ УСЛОВИЯ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8.1. При заключении настоящего Договора Стороны допускают факсимильное воспроизведение подписей («факсимиле») уполномоченных на заключение сделок лиц с помощью средств механического копирования аналога собственноручной подписи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9. АДРЕСА  И  РЕКВИЗИТЫ  СТОРОН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5343" w:type="dxa"/>
            <w:gridSpan w:val="1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ЗАКАЗЧИК:</w:t>
            </w:r>
          </w:p>
        </w:tc>
        <w:tc>
          <w:tcPr>
            <w:tcW w:w="6706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  <w:sz w:val="18"/>
                <w:szCs w:val="18"/>
              </w:rPr>
              <w:t>ИСПОЛНИТЕЛЬ: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Ф.И.О.:</w:t>
            </w:r>
          </w:p>
        </w:tc>
        <w:tc>
          <w:tcPr>
            <w:tcW w:w="4253" w:type="dxa"/>
            <w:gridSpan w:val="12"/>
            <w:shd w:val="clear" w:color="FFFFFF" w:fill="auto"/>
            <w:vAlign w:val="bottom"/>
          </w:tcPr>
          <w:p w:rsidR="00B67DAA" w:rsidRPr="00A3075B" w:rsidRDefault="00B67DAA" w:rsidP="006608FE">
            <w:pPr>
              <w:rPr>
                <w:rFonts w:ascii="Arial" w:hAnsi="Arial"/>
                <w:sz w:val="16"/>
                <w:szCs w:val="22"/>
                <w:lang w:val="en-US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  <w:r w:rsidRPr="009E100F"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706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ПАО "СЕВАСТОПОЛЬГАЗ"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2035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дата и место рождения:</w:t>
            </w:r>
          </w:p>
        </w:tc>
        <w:tc>
          <w:tcPr>
            <w:tcW w:w="283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  <w:r w:rsidRPr="009E100F"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  <w:lang w:val="en-US"/>
              </w:rPr>
              <w:t xml:space="preserve"> </w:t>
            </w: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552" w:type="dxa"/>
            <w:gridSpan w:val="1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299003, Севастополь г, Гидрографическая </w:t>
            </w:r>
            <w:proofErr w:type="spellStart"/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ул</w:t>
            </w:r>
            <w:proofErr w:type="spellEnd"/>
            <w:proofErr w:type="gramEnd"/>
            <w:r w:rsidRPr="009E100F">
              <w:rPr>
                <w:rFonts w:ascii="Arial" w:hAnsi="Arial"/>
                <w:sz w:val="18"/>
                <w:szCs w:val="18"/>
              </w:rPr>
              <w:t>, дом № 1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4870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1D7348">
            <w:pPr>
              <w:rPr>
                <w:rFonts w:ascii="Arial" w:hAnsi="Arial"/>
                <w:sz w:val="16"/>
                <w:szCs w:val="22"/>
              </w:rPr>
            </w:pPr>
            <w:r w:rsidRPr="00493291">
              <w:rPr>
                <w:rFonts w:ascii="Arial" w:hAnsi="Arial"/>
                <w:sz w:val="16"/>
                <w:szCs w:val="22"/>
              </w:rPr>
              <w:t xml:space="preserve">  </w:t>
            </w: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706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ОГРН: 1149204040336</w:t>
            </w:r>
          </w:p>
        </w:tc>
      </w:tr>
      <w:tr w:rsidR="00B67DAA" w:rsidTr="00AF00BD">
        <w:tc>
          <w:tcPr>
            <w:tcW w:w="5343" w:type="dxa"/>
            <w:gridSpan w:val="1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Место жительства:</w:t>
            </w:r>
          </w:p>
        </w:tc>
        <w:tc>
          <w:tcPr>
            <w:tcW w:w="2205" w:type="dxa"/>
            <w:gridSpan w:val="5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ИНН: 9204019165</w:t>
            </w: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/  КПП:</w:t>
            </w:r>
          </w:p>
        </w:tc>
        <w:tc>
          <w:tcPr>
            <w:tcW w:w="3858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920401001</w:t>
            </w:r>
          </w:p>
        </w:tc>
      </w:tr>
      <w:tr w:rsidR="00B67DAA" w:rsidTr="00AF00BD">
        <w:tc>
          <w:tcPr>
            <w:tcW w:w="4870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6"/>
                <w:szCs w:val="16"/>
              </w:rPr>
              <w:t>Р</w:t>
            </w:r>
            <w:proofErr w:type="gramEnd"/>
            <w:r w:rsidRPr="009E100F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Pr="009E100F"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</w:p>
        </w:tc>
        <w:tc>
          <w:tcPr>
            <w:tcW w:w="5800" w:type="dxa"/>
            <w:gridSpan w:val="1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40702810100130030167</w:t>
            </w:r>
          </w:p>
        </w:tc>
      </w:tr>
      <w:tr w:rsidR="00B67DAA" w:rsidTr="00AF00BD">
        <w:tc>
          <w:tcPr>
            <w:tcW w:w="4870" w:type="dxa"/>
            <w:gridSpan w:val="13"/>
            <w:vMerge w:val="restart"/>
            <w:shd w:val="clear" w:color="FFFFFF" w:fill="auto"/>
            <w:vAlign w:val="bottom"/>
          </w:tcPr>
          <w:p w:rsidR="00B67DAA" w:rsidRPr="004E2257" w:rsidRDefault="00B67DAA" w:rsidP="009E100F">
            <w:pPr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К/</w:t>
            </w:r>
            <w:proofErr w:type="spellStart"/>
            <w:r w:rsidRPr="009E100F">
              <w:rPr>
                <w:rFonts w:ascii="Arial" w:hAnsi="Arial"/>
                <w:sz w:val="16"/>
                <w:szCs w:val="16"/>
              </w:rPr>
              <w:t>сч</w:t>
            </w:r>
            <w:proofErr w:type="spellEnd"/>
          </w:p>
        </w:tc>
        <w:tc>
          <w:tcPr>
            <w:tcW w:w="5800" w:type="dxa"/>
            <w:gridSpan w:val="1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30101810835100000123</w:t>
            </w:r>
          </w:p>
        </w:tc>
      </w:tr>
      <w:tr w:rsidR="00B67DAA" w:rsidTr="00AF00BD">
        <w:tc>
          <w:tcPr>
            <w:tcW w:w="4870" w:type="dxa"/>
            <w:gridSpan w:val="13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706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wordWrap w:val="0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АО "ГЕНБАНК"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4870" w:type="dxa"/>
            <w:gridSpan w:val="13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851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БИК: 043510123</w:t>
            </w: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552" w:type="dxa"/>
            <w:gridSpan w:val="10"/>
            <w:shd w:val="clear" w:color="FFFFFF" w:fill="auto"/>
            <w:vAlign w:val="bottom"/>
          </w:tcPr>
          <w:p w:rsidR="00B67DAA" w:rsidRPr="009E100F" w:rsidRDefault="00B67DAA" w:rsidP="004E2257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104" w:type="dxa"/>
            <w:gridSpan w:val="1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подпись / ФИО Заказчика</w:t>
            </w:r>
          </w:p>
        </w:tc>
        <w:tc>
          <w:tcPr>
            <w:tcW w:w="4855" w:type="dxa"/>
            <w:gridSpan w:val="1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подпись / ФИО оператора</w:t>
            </w:r>
          </w:p>
        </w:tc>
      </w:tr>
      <w:tr w:rsidR="00B67DAA" w:rsidTr="006608FE">
        <w:trPr>
          <w:trHeight w:val="4117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858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 w:val="restart"/>
            <w:shd w:val="clear" w:color="FFFFFF" w:fill="auto"/>
            <w:vAlign w:val="bottom"/>
          </w:tcPr>
          <w:p w:rsidR="006608FE" w:rsidRDefault="006608FE" w:rsidP="006608FE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6608FE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>Приложение № 1 к Договору</w:t>
            </w:r>
          </w:p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ПЕРЕЧЕНЬ</w:t>
            </w:r>
            <w:r w:rsidRPr="009E100F">
              <w:rPr>
                <w:rFonts w:ascii="Arial" w:hAnsi="Arial"/>
                <w:sz w:val="18"/>
                <w:szCs w:val="18"/>
              </w:rPr>
              <w:br/>
              <w:t>ВЫПОЛНЯЕМЫХ РАБОТ (ОКАЗЫВАЕМЫХ УСЛУГ)</w:t>
            </w:r>
            <w:r w:rsidRPr="009E100F">
              <w:rPr>
                <w:rFonts w:ascii="Arial" w:hAnsi="Arial"/>
                <w:sz w:val="18"/>
                <w:szCs w:val="18"/>
              </w:rPr>
              <w:br/>
              <w:t>ПО ТЕХНИЧЕСКОМУ ОБСЛУЖИВАНИЮ И РЕМОНТУ</w:t>
            </w:r>
            <w:r w:rsidRPr="009E100F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vMerge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4870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>Наименование работы</w:t>
            </w:r>
          </w:p>
        </w:tc>
        <w:tc>
          <w:tcPr>
            <w:tcW w:w="473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70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Наименование  обслуживаемого объекта</w:t>
            </w:r>
            <w:r w:rsidRPr="009E100F">
              <w:rPr>
                <w:rFonts w:ascii="Arial" w:hAnsi="Arial"/>
                <w:sz w:val="18"/>
                <w:szCs w:val="18"/>
              </w:rPr>
              <w:br/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4870" w:type="dxa"/>
            <w:gridSpan w:val="1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70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1.  Визуальная проверка целостности и</w:t>
            </w:r>
          </w:p>
        </w:tc>
        <w:tc>
          <w:tcPr>
            <w:tcW w:w="3347" w:type="dxa"/>
            <w:gridSpan w:val="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внутридомовое и (или)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соответствия нормативным требованиям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внутриквартирное газовое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(осмотр)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внутридомового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и (или)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внутриквартирного газового оборудования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2.  Визуальная проверка наличия свободного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внутридомовое и (или)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доступа (осмотр) к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внутридомовому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и (или)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внутриквартирное газовое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внутриквартирному газовому оборудованию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3.  Визуальная проверка состояния окраски и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газопроводы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креплений газопровода (осмотр)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4.  Визуальная проверка наличия и целостности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газопроводы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футляров в местах прокладки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через</w:t>
            </w:r>
            <w:proofErr w:type="gramEnd"/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наружные и внутренние конструкции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многоквартирных домов и домовладений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(осмотр)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5.  Проверка герметичности соединений и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внутридомовое и (или)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отключающих устройств (приборный метод,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внутриквартирное газовое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spellStart"/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обмыливание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6.  Проверка работоспособности и смазка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отключающие устройства,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отключающих устройств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установленные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на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газопроводах</w:t>
            </w:r>
            <w:proofErr w:type="gramEnd"/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7.  Разборка и смазка кранов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бытовое газоиспользующее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8.  Проверка работоспособности устройств,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предохранительная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позволяющих автоматически отключить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арматура, системы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подачу газа при отклонении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контролируемых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контроля загазованности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параметров за допустимые пределы, ее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наладка и регулировка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9.  Регулировка процесса газа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бытовое газоиспользующее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всех режимах работы, очистка горелок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загрязнений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10. Проверка наличия тяги в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дымовых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и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дымовые и вентиляционные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вентиляционных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каналах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>, состояния</w:t>
            </w: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каналы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соединительных труб с дымовым каналом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11. Инструктаж потребителей газа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бытовое газоиспользующее</w:t>
            </w:r>
          </w:p>
        </w:tc>
      </w:tr>
      <w:tr w:rsidR="00B67DAA" w:rsidTr="00AF00BD">
        <w:tc>
          <w:tcPr>
            <w:tcW w:w="617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31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безопасному использованию газа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при</w:t>
            </w:r>
            <w:proofErr w:type="gramEnd"/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оборудование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278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удовлетворении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коммунально-бытовых нужд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577" w:type="dxa"/>
            <w:gridSpan w:val="1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ЗАКАЗЧИК</w:t>
            </w:r>
          </w:p>
        </w:tc>
        <w:tc>
          <w:tcPr>
            <w:tcW w:w="4855" w:type="dxa"/>
            <w:gridSpan w:val="1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6608FE" w:rsidRPr="009E100F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</w:p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lastRenderedPageBreak/>
              <w:t>Приложение № 2 к Договору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79" w:type="dxa"/>
            <w:gridSpan w:val="1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Акт N 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аварийно-диспетчерского обслуживания сети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газопотребления</w:t>
            </w:r>
            <w:proofErr w:type="spellEnd"/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Заявка в АДС N ________________ Выезд аварийной бригады ___ 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ч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___ мин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Принята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__________________________ ч ____ мин.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959" w:type="dxa"/>
            <w:gridSpan w:val="2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(число, месяц, год)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Мы, нижеподписавшиеся, ______________________________________________________________________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составили настоящий акт в том, что по адресу: 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произошла авария, инцидент (</w:t>
            </w:r>
            <w:proofErr w:type="gramStart"/>
            <w:r w:rsidRPr="009E100F">
              <w:rPr>
                <w:rFonts w:ascii="Arial" w:hAnsi="Arial"/>
                <w:sz w:val="18"/>
                <w:szCs w:val="18"/>
              </w:rPr>
              <w:t>нужное</w:t>
            </w:r>
            <w:proofErr w:type="gramEnd"/>
            <w:r w:rsidRPr="009E100F">
              <w:rPr>
                <w:rFonts w:ascii="Arial" w:hAnsi="Arial"/>
                <w:sz w:val="18"/>
                <w:szCs w:val="18"/>
              </w:rPr>
              <w:t xml:space="preserve"> подчеркнуть) при использовании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 газа.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1432" w:type="dxa"/>
            <w:gridSpan w:val="30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(природного газа, СУГ от резервуарной групповой, индивидуальной баллонной установки)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Характер происшествия _______________________________________________________________________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 xml:space="preserve">(взрыв, пожар, воспламенение, удушье, отравление, </w:t>
            </w:r>
            <w:proofErr w:type="spellStart"/>
            <w:r w:rsidRPr="009E100F">
              <w:rPr>
                <w:rFonts w:ascii="Arial" w:hAnsi="Arial"/>
                <w:sz w:val="16"/>
                <w:szCs w:val="16"/>
              </w:rPr>
              <w:t>травмирование</w:t>
            </w:r>
            <w:proofErr w:type="spellEnd"/>
            <w:r w:rsidRPr="009E100F">
              <w:rPr>
                <w:rFonts w:ascii="Arial" w:hAnsi="Arial"/>
                <w:sz w:val="16"/>
                <w:szCs w:val="16"/>
              </w:rPr>
              <w:t xml:space="preserve"> и т.п.)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Последствия происшествия: 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(характер разрушения, наличие и число пострадавших)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 xml:space="preserve">Состояние (целостность) сети </w:t>
            </w:r>
            <w:proofErr w:type="spellStart"/>
            <w:r w:rsidRPr="009E100F">
              <w:rPr>
                <w:rFonts w:ascii="Arial" w:hAnsi="Arial"/>
                <w:sz w:val="18"/>
                <w:szCs w:val="18"/>
              </w:rPr>
              <w:t>газопотребления</w:t>
            </w:r>
            <w:proofErr w:type="spellEnd"/>
            <w:r w:rsidRPr="009E100F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газопроводов ______________________________________________________________________________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- газоиспользующего оборудования 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Сведения о пострадавших: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2035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20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6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Возраст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635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Характер травмы</w:t>
            </w: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Предварительное заключение о причинах аварии, несчастного случая: 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Состав работ, выполненных при аварийно-диспетчерском обслуживании 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Произведено отключение: _____________________________________________________________________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9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(газопровода, газоиспользующего оборудования)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 с установкой заглушки на газопроводе.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Время отключения _____ час _____ мин.</w:t>
            </w: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Ответственное лицо __________________________________________________________________________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014" w:type="dxa"/>
            <w:gridSpan w:val="2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  <w:sz w:val="16"/>
                <w:szCs w:val="16"/>
              </w:rPr>
              <w:t>(инициалы, фамилия лица, под ответственность которого</w:t>
            </w:r>
            <w:proofErr w:type="gramEnd"/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014" w:type="dxa"/>
            <w:gridSpan w:val="2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передана заглушка на газопроводе)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Работа АДС закончена в _____ час _____ мин _________ _____________________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706" w:type="dxa"/>
            <w:gridSpan w:val="1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(число, месяц, год)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2980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Руководитель аварийной бригады</w:t>
            </w: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363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личная подпись инициалы, фамилия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2980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Члены аварийной бригады</w:t>
            </w: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363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личная подпись инициалы, фамилия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2980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________________ _____________________</w:t>
            </w:r>
          </w:p>
        </w:tc>
        <w:tc>
          <w:tcPr>
            <w:tcW w:w="70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8363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личная подпись инициалы, фамилия</w:t>
            </w:r>
          </w:p>
        </w:tc>
      </w:tr>
      <w:tr w:rsidR="00B67DAA" w:rsidTr="00AF00BD">
        <w:trPr>
          <w:gridAfter w:val="1"/>
          <w:wAfter w:w="945" w:type="dxa"/>
        </w:trPr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c>
          <w:tcPr>
            <w:tcW w:w="12049" w:type="dxa"/>
            <w:gridSpan w:val="3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Акт принят на учет _______________________________________ "____" __________20___ г.</w:t>
            </w:r>
          </w:p>
        </w:tc>
      </w:tr>
      <w:tr w:rsidR="00B67DAA" w:rsidTr="00AF00BD">
        <w:tc>
          <w:tcPr>
            <w:tcW w:w="617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014" w:type="dxa"/>
            <w:gridSpan w:val="2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(личная подпись, инициалы, фамилия лица, принявшего акт на учет)</w:t>
            </w:r>
          </w:p>
        </w:tc>
      </w:tr>
      <w:tr w:rsidR="00B67DAA" w:rsidTr="00AF00BD"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B67DAA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  <w:p w:rsidR="006608FE" w:rsidRPr="009E100F" w:rsidRDefault="006608FE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501" w:type="dxa"/>
            <w:gridSpan w:val="9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4397" w:type="dxa"/>
            <w:gridSpan w:val="11"/>
            <w:shd w:val="clear" w:color="FFFFFF" w:fill="auto"/>
            <w:vAlign w:val="bottom"/>
          </w:tcPr>
          <w:p w:rsidR="00B67DAA" w:rsidRPr="009E100F" w:rsidRDefault="00B67DAA" w:rsidP="009E100F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color w:val="FFFBF0"/>
                <w:sz w:val="18"/>
                <w:szCs w:val="18"/>
              </w:rPr>
              <w:lastRenderedPageBreak/>
              <w:t>к Договору 132322 от 05.09.2019 0:00:00</w:t>
            </w: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6" w:type="dxa"/>
            <w:gridSpan w:val="8"/>
            <w:shd w:val="clear" w:color="FFFFFF" w:fill="auto"/>
            <w:vAlign w:val="bottom"/>
          </w:tcPr>
          <w:p w:rsidR="006608FE" w:rsidRDefault="006608FE" w:rsidP="009E100F">
            <w:pPr>
              <w:rPr>
                <w:rFonts w:ascii="Arial" w:hAnsi="Arial"/>
                <w:sz w:val="18"/>
                <w:szCs w:val="18"/>
              </w:rPr>
            </w:pPr>
            <w:r w:rsidRPr="009E100F">
              <w:rPr>
                <w:rFonts w:ascii="Arial" w:hAnsi="Arial"/>
                <w:sz w:val="18"/>
                <w:szCs w:val="18"/>
              </w:rPr>
              <w:t>Приложение № 3 Редакция 1</w:t>
            </w:r>
          </w:p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к Положению о защите персональных данных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6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16"/>
                <w:szCs w:val="16"/>
              </w:rPr>
              <w:t>контрагентов и потребителей ПАО "</w:t>
            </w:r>
            <w:proofErr w:type="spellStart"/>
            <w:r w:rsidRPr="009E100F">
              <w:rPr>
                <w:rFonts w:ascii="Arial" w:hAnsi="Arial"/>
                <w:sz w:val="16"/>
                <w:szCs w:val="16"/>
              </w:rPr>
              <w:t>Севастопольгаз</w:t>
            </w:r>
            <w:proofErr w:type="spellEnd"/>
            <w:r w:rsidRPr="009E100F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  <w:trHeight w:hRule="exact" w:val="285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646" w:type="dxa"/>
            <w:gridSpan w:val="8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6904" w:type="dxa"/>
            <w:gridSpan w:val="21"/>
            <w:shd w:val="clear" w:color="FFFFFF" w:fill="auto"/>
            <w:vAlign w:val="bottom"/>
          </w:tcPr>
          <w:p w:rsidR="00B67DAA" w:rsidRPr="009E100F" w:rsidRDefault="00B67DAA" w:rsidP="009E10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Согласие на обработку персональных данных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9884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4D46F0" w:rsidRDefault="00B67DAA" w:rsidP="006608FE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4D46F0">
              <w:rPr>
                <w:rFonts w:ascii="Arial" w:hAnsi="Arial"/>
                <w:sz w:val="20"/>
                <w:szCs w:val="20"/>
              </w:rPr>
              <w:t>Я,</w:t>
            </w:r>
            <w:r w:rsidRPr="004D46F0">
              <w:rPr>
                <w:rFonts w:ascii="Arial" w:hAnsi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  <w:trHeight w:hRule="exact" w:val="285"/>
        </w:trPr>
        <w:tc>
          <w:tcPr>
            <w:tcW w:w="109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23"/>
          <w:wAfter w:w="8794" w:type="dxa"/>
          <w:trHeight w:hRule="exact" w:val="285"/>
        </w:trPr>
        <w:tc>
          <w:tcPr>
            <w:tcW w:w="2035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Default="00B67DAA" w:rsidP="009E100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9E100F">
              <w:rPr>
                <w:rFonts w:ascii="Arial" w:hAnsi="Arial"/>
                <w:sz w:val="22"/>
                <w:szCs w:val="22"/>
              </w:rPr>
              <w:t>предъявлен</w:t>
            </w:r>
          </w:p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5"/>
          <w:wAfter w:w="2126" w:type="dxa"/>
          <w:trHeight w:hRule="exact" w:val="285"/>
        </w:trPr>
        <w:tc>
          <w:tcPr>
            <w:tcW w:w="9923" w:type="dxa"/>
            <w:gridSpan w:val="26"/>
            <w:tcBorders>
              <w:bottom w:val="single" w:sz="5" w:space="0" w:color="auto"/>
            </w:tcBorders>
            <w:shd w:val="clear" w:color="FFFFFF" w:fill="auto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67DAA" w:rsidTr="00AF00BD">
        <w:trPr>
          <w:gridAfter w:val="5"/>
          <w:wAfter w:w="2126" w:type="dxa"/>
          <w:trHeight w:hRule="exact" w:val="285"/>
        </w:trPr>
        <w:tc>
          <w:tcPr>
            <w:tcW w:w="3686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sz w:val="22"/>
                <w:szCs w:val="22"/>
              </w:rPr>
              <w:t>проживающи</w:t>
            </w:r>
            <w:proofErr w:type="gramStart"/>
            <w:r w:rsidRPr="009E100F">
              <w:rPr>
                <w:rFonts w:ascii="Arial" w:hAnsi="Arial"/>
                <w:sz w:val="22"/>
                <w:szCs w:val="22"/>
              </w:rPr>
              <w:t>й(</w:t>
            </w:r>
            <w:proofErr w:type="spellStart"/>
            <w:proofErr w:type="gramEnd"/>
            <w:r w:rsidRPr="009E100F">
              <w:rPr>
                <w:rFonts w:ascii="Arial" w:hAnsi="Arial"/>
                <w:sz w:val="22"/>
                <w:szCs w:val="22"/>
              </w:rPr>
              <w:t>ая</w:t>
            </w:r>
            <w:proofErr w:type="spellEnd"/>
            <w:r w:rsidRPr="009E100F">
              <w:rPr>
                <w:rFonts w:ascii="Arial" w:hAnsi="Arial"/>
                <w:sz w:val="22"/>
                <w:szCs w:val="22"/>
              </w:rPr>
              <w:t>) по адресу</w:t>
            </w:r>
          </w:p>
        </w:tc>
        <w:tc>
          <w:tcPr>
            <w:tcW w:w="1184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988" w:type="dxa"/>
            <w:gridSpan w:val="11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5"/>
          <w:wAfter w:w="2126" w:type="dxa"/>
          <w:trHeight w:hRule="exact" w:val="285"/>
        </w:trPr>
        <w:tc>
          <w:tcPr>
            <w:tcW w:w="9923" w:type="dxa"/>
            <w:gridSpan w:val="2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493291" w:rsidRDefault="00B67DAA" w:rsidP="009E100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505" w:type="dxa"/>
            <w:gridSpan w:val="13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proofErr w:type="gramStart"/>
            <w:r w:rsidRPr="009E100F">
              <w:rPr>
                <w:rFonts w:ascii="Arial" w:hAnsi="Arial"/>
              </w:rPr>
              <w:t>в соответствии с Федеральным законом от 27 июля 2006 года № 152-ФЗ «О персональных данных» даю согласие на обработку в ПАО "СЕВАСТОПОЛЬГАЗ": (адрес оператора персональных данных: 299003, Россия, г. Севастополь, ул. Гидрографическая, 1) моих персональных данных (включая сбор, систематизацию, накопление, хранение, уточнение, использование, передачу третьим лицам, обезличивание, блокирование, уничтожение и пр.) в пределах, необходимых для осуществления договорных отношений с ПАО "СЕВАСТОПОЛЬГАЗ</w:t>
            </w:r>
            <w:proofErr w:type="gramEnd"/>
            <w:r w:rsidRPr="009E100F">
              <w:rPr>
                <w:rFonts w:ascii="Arial" w:hAnsi="Arial"/>
              </w:rPr>
              <w:t>" с целью осуществления его деятельности в течение всего срока действия Договора с ПАО "СЕВАСТОПОЛЬГАЗ".</w:t>
            </w:r>
            <w:r w:rsidRPr="009E100F">
              <w:rPr>
                <w:rFonts w:ascii="Arial" w:hAnsi="Arial"/>
              </w:rPr>
              <w:br/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Перечень персональных данных, на обработку которых дается согласие субъекта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2980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персональных данных:</w:t>
            </w: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</w:rPr>
              <w:t xml:space="preserve">Фамилия, имя, отчество, дата рождения, место рождения, паспортные данные </w:t>
            </w:r>
            <w:proofErr w:type="gramStart"/>
            <w:r w:rsidRPr="009E100F">
              <w:rPr>
                <w:rFonts w:ascii="Arial" w:hAnsi="Arial"/>
              </w:rPr>
              <w:t xml:space="preserve">( </w:t>
            </w:r>
            <w:proofErr w:type="gramEnd"/>
            <w:r w:rsidRPr="009E100F">
              <w:rPr>
                <w:rFonts w:ascii="Arial" w:hAnsi="Arial"/>
              </w:rPr>
              <w:t>серия, номер, кем и когда выдан), адрес (регистрации, проживания), сведения о правах на объекты недвижимого имущества, номер контактного телефона, адрес электронной почты; сведения о зарегистрированных (проживающих).</w:t>
            </w:r>
            <w:r w:rsidRPr="009E100F">
              <w:rPr>
                <w:rFonts w:ascii="Arial" w:hAnsi="Arial"/>
              </w:rPr>
              <w:br/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Срок, в течение которого действует согласие субъекта персональных данных, а также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способ его отзыва, если иное не установлено федеральным законом: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9E100F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</w:rPr>
              <w:t>персональные данные субъекта подлежат хранению в течение сроков, установленных  законодательством  РФ. Согласие может быть отозвано субъектом путем направления письменного уведомления оператору.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90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06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379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2980" w:type="dxa"/>
            <w:gridSpan w:val="4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  <w:b/>
              </w:rPr>
              <w:t>Подпись субъекта персональных данных:</w:t>
            </w:r>
          </w:p>
        </w:tc>
        <w:tc>
          <w:tcPr>
            <w:tcW w:w="706" w:type="dxa"/>
            <w:gridSpan w:val="6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3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0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10895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1879C5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F07CB2">
        <w:trPr>
          <w:gridAfter w:val="1"/>
          <w:wAfter w:w="945" w:type="dxa"/>
        </w:trPr>
        <w:tc>
          <w:tcPr>
            <w:tcW w:w="10895" w:type="dxa"/>
            <w:gridSpan w:val="27"/>
            <w:shd w:val="clear" w:color="FFFFFF" w:fill="auto"/>
            <w:vAlign w:val="bottom"/>
          </w:tcPr>
          <w:p w:rsidR="00B67DAA" w:rsidRPr="009E100F" w:rsidRDefault="00B67DAA" w:rsidP="001879C5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9E100F">
              <w:rPr>
                <w:rFonts w:ascii="Arial" w:hAnsi="Arial"/>
              </w:rPr>
              <w:t>(Ф.И.О. полностью, подпись)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B67DAA" w:rsidTr="00AF00BD">
        <w:trPr>
          <w:gridAfter w:val="1"/>
          <w:wAfter w:w="945" w:type="dxa"/>
        </w:trPr>
        <w:tc>
          <w:tcPr>
            <w:tcW w:w="4870" w:type="dxa"/>
            <w:gridSpan w:val="13"/>
            <w:shd w:val="clear" w:color="FFFFFF" w:fill="auto"/>
            <w:vAlign w:val="bottom"/>
          </w:tcPr>
          <w:p w:rsidR="00B67DAA" w:rsidRPr="00B67DAA" w:rsidRDefault="00B67DAA" w:rsidP="001879C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gridSpan w:val="6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0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67DAA" w:rsidRPr="009E100F" w:rsidRDefault="00B67DAA" w:rsidP="009E100F">
            <w:pPr>
              <w:rPr>
                <w:rFonts w:ascii="Arial" w:hAnsi="Arial"/>
                <w:sz w:val="16"/>
                <w:szCs w:val="22"/>
              </w:rPr>
            </w:pPr>
          </w:p>
        </w:tc>
      </w:tr>
    </w:tbl>
    <w:p w:rsidR="00DB60B8" w:rsidRPr="00D81B30" w:rsidRDefault="00DB60B8" w:rsidP="00D81B30"/>
    <w:sectPr w:rsidR="00DB60B8" w:rsidRPr="00D81B30" w:rsidSect="000D0D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83" w:rsidRDefault="003A3783" w:rsidP="005A69A9">
      <w:r>
        <w:separator/>
      </w:r>
    </w:p>
  </w:endnote>
  <w:endnote w:type="continuationSeparator" w:id="0">
    <w:p w:rsidR="003A3783" w:rsidRDefault="003A3783" w:rsidP="005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83" w:rsidRDefault="003A3783" w:rsidP="005A69A9">
      <w:r>
        <w:separator/>
      </w:r>
    </w:p>
  </w:footnote>
  <w:footnote w:type="continuationSeparator" w:id="0">
    <w:p w:rsidR="003A3783" w:rsidRDefault="003A3783" w:rsidP="005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276"/>
    <w:multiLevelType w:val="multilevel"/>
    <w:tmpl w:val="A73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84B76"/>
    <w:multiLevelType w:val="multilevel"/>
    <w:tmpl w:val="A73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028EC"/>
    <w:multiLevelType w:val="hybridMultilevel"/>
    <w:tmpl w:val="24EE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C7DC5"/>
    <w:multiLevelType w:val="hybridMultilevel"/>
    <w:tmpl w:val="9A46198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4AB953FC"/>
    <w:multiLevelType w:val="hybridMultilevel"/>
    <w:tmpl w:val="60923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E076A"/>
    <w:multiLevelType w:val="hybridMultilevel"/>
    <w:tmpl w:val="1BF8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2D34"/>
    <w:multiLevelType w:val="multilevel"/>
    <w:tmpl w:val="A73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41B20"/>
    <w:multiLevelType w:val="hybridMultilevel"/>
    <w:tmpl w:val="7D5A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B24C6"/>
    <w:multiLevelType w:val="hybridMultilevel"/>
    <w:tmpl w:val="A73E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05E6B"/>
    <w:multiLevelType w:val="hybridMultilevel"/>
    <w:tmpl w:val="1652C260"/>
    <w:lvl w:ilvl="0" w:tplc="309E703C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6"/>
    <w:rsid w:val="000044EA"/>
    <w:rsid w:val="00010095"/>
    <w:rsid w:val="00013AD9"/>
    <w:rsid w:val="00021588"/>
    <w:rsid w:val="00030D5D"/>
    <w:rsid w:val="00034900"/>
    <w:rsid w:val="00044346"/>
    <w:rsid w:val="000443E1"/>
    <w:rsid w:val="00047DE0"/>
    <w:rsid w:val="00056089"/>
    <w:rsid w:val="00070167"/>
    <w:rsid w:val="000823CB"/>
    <w:rsid w:val="000B47BD"/>
    <w:rsid w:val="000C4F80"/>
    <w:rsid w:val="000D0363"/>
    <w:rsid w:val="000D0D8F"/>
    <w:rsid w:val="000E1D95"/>
    <w:rsid w:val="000F42DB"/>
    <w:rsid w:val="00120643"/>
    <w:rsid w:val="00130115"/>
    <w:rsid w:val="00132177"/>
    <w:rsid w:val="00146EAA"/>
    <w:rsid w:val="001748F3"/>
    <w:rsid w:val="0017505F"/>
    <w:rsid w:val="00183457"/>
    <w:rsid w:val="001879C5"/>
    <w:rsid w:val="00187D98"/>
    <w:rsid w:val="0019794B"/>
    <w:rsid w:val="001A5E55"/>
    <w:rsid w:val="001B6CCA"/>
    <w:rsid w:val="001C045C"/>
    <w:rsid w:val="001C7860"/>
    <w:rsid w:val="001D0637"/>
    <w:rsid w:val="001D7348"/>
    <w:rsid w:val="001E1191"/>
    <w:rsid w:val="001F6F35"/>
    <w:rsid w:val="001F7DD5"/>
    <w:rsid w:val="00200DD7"/>
    <w:rsid w:val="0020376E"/>
    <w:rsid w:val="002157DD"/>
    <w:rsid w:val="0023325F"/>
    <w:rsid w:val="002361B4"/>
    <w:rsid w:val="00242751"/>
    <w:rsid w:val="00247FBA"/>
    <w:rsid w:val="00250A56"/>
    <w:rsid w:val="002673C0"/>
    <w:rsid w:val="002849AF"/>
    <w:rsid w:val="002A0376"/>
    <w:rsid w:val="002A2454"/>
    <w:rsid w:val="002B590E"/>
    <w:rsid w:val="002C24B6"/>
    <w:rsid w:val="002E1B70"/>
    <w:rsid w:val="002E21A6"/>
    <w:rsid w:val="002E3F51"/>
    <w:rsid w:val="002F2D7C"/>
    <w:rsid w:val="003011B5"/>
    <w:rsid w:val="00313219"/>
    <w:rsid w:val="0032363B"/>
    <w:rsid w:val="00325F22"/>
    <w:rsid w:val="003353EC"/>
    <w:rsid w:val="003454CD"/>
    <w:rsid w:val="00345B40"/>
    <w:rsid w:val="00353690"/>
    <w:rsid w:val="003820EF"/>
    <w:rsid w:val="003A3783"/>
    <w:rsid w:val="003A5BDB"/>
    <w:rsid w:val="003A7A7B"/>
    <w:rsid w:val="003B0B29"/>
    <w:rsid w:val="003B2F22"/>
    <w:rsid w:val="003C0278"/>
    <w:rsid w:val="003C0433"/>
    <w:rsid w:val="003E0DB0"/>
    <w:rsid w:val="004048FF"/>
    <w:rsid w:val="00404A67"/>
    <w:rsid w:val="00413630"/>
    <w:rsid w:val="00413E90"/>
    <w:rsid w:val="004212A0"/>
    <w:rsid w:val="004239AB"/>
    <w:rsid w:val="00443A4F"/>
    <w:rsid w:val="0045449B"/>
    <w:rsid w:val="00464EE5"/>
    <w:rsid w:val="004657A4"/>
    <w:rsid w:val="00467530"/>
    <w:rsid w:val="0047234F"/>
    <w:rsid w:val="00474B8B"/>
    <w:rsid w:val="0047641F"/>
    <w:rsid w:val="004765E8"/>
    <w:rsid w:val="00490FC3"/>
    <w:rsid w:val="00493291"/>
    <w:rsid w:val="00497F0C"/>
    <w:rsid w:val="004A209B"/>
    <w:rsid w:val="004A45FB"/>
    <w:rsid w:val="004D46F0"/>
    <w:rsid w:val="004E2257"/>
    <w:rsid w:val="004F113A"/>
    <w:rsid w:val="004F3D47"/>
    <w:rsid w:val="005252B3"/>
    <w:rsid w:val="00533621"/>
    <w:rsid w:val="00544EF5"/>
    <w:rsid w:val="00554246"/>
    <w:rsid w:val="00563ED9"/>
    <w:rsid w:val="005652E1"/>
    <w:rsid w:val="00571D5D"/>
    <w:rsid w:val="005939AD"/>
    <w:rsid w:val="005953A0"/>
    <w:rsid w:val="00597ECF"/>
    <w:rsid w:val="005A1551"/>
    <w:rsid w:val="005A16A1"/>
    <w:rsid w:val="005A2737"/>
    <w:rsid w:val="005A69A9"/>
    <w:rsid w:val="005B32C0"/>
    <w:rsid w:val="005C06B3"/>
    <w:rsid w:val="005C2047"/>
    <w:rsid w:val="005C5EF3"/>
    <w:rsid w:val="005E393B"/>
    <w:rsid w:val="00605004"/>
    <w:rsid w:val="006053FB"/>
    <w:rsid w:val="00606B1B"/>
    <w:rsid w:val="00620117"/>
    <w:rsid w:val="00620B56"/>
    <w:rsid w:val="00643141"/>
    <w:rsid w:val="00656B71"/>
    <w:rsid w:val="006608FE"/>
    <w:rsid w:val="006618F0"/>
    <w:rsid w:val="00664CDD"/>
    <w:rsid w:val="006770B8"/>
    <w:rsid w:val="006861EB"/>
    <w:rsid w:val="006B7EF1"/>
    <w:rsid w:val="006C2365"/>
    <w:rsid w:val="006C6A87"/>
    <w:rsid w:val="006D7EDA"/>
    <w:rsid w:val="006F03BD"/>
    <w:rsid w:val="006F76FD"/>
    <w:rsid w:val="006F7773"/>
    <w:rsid w:val="007224AF"/>
    <w:rsid w:val="007256E0"/>
    <w:rsid w:val="00735964"/>
    <w:rsid w:val="00737BD9"/>
    <w:rsid w:val="00755CD7"/>
    <w:rsid w:val="00767154"/>
    <w:rsid w:val="00767594"/>
    <w:rsid w:val="00767FA8"/>
    <w:rsid w:val="0078198A"/>
    <w:rsid w:val="00787127"/>
    <w:rsid w:val="0079529D"/>
    <w:rsid w:val="007B2134"/>
    <w:rsid w:val="007C0004"/>
    <w:rsid w:val="007C2EAC"/>
    <w:rsid w:val="007C66BD"/>
    <w:rsid w:val="007C672B"/>
    <w:rsid w:val="007F5FEE"/>
    <w:rsid w:val="00800708"/>
    <w:rsid w:val="008064E0"/>
    <w:rsid w:val="00807BD4"/>
    <w:rsid w:val="0081298D"/>
    <w:rsid w:val="00821E41"/>
    <w:rsid w:val="00824325"/>
    <w:rsid w:val="00826300"/>
    <w:rsid w:val="00850A76"/>
    <w:rsid w:val="00852E80"/>
    <w:rsid w:val="00874FA2"/>
    <w:rsid w:val="0089629D"/>
    <w:rsid w:val="00897E32"/>
    <w:rsid w:val="008A087C"/>
    <w:rsid w:val="008F5CE7"/>
    <w:rsid w:val="00921F40"/>
    <w:rsid w:val="00931688"/>
    <w:rsid w:val="00942C7D"/>
    <w:rsid w:val="00950372"/>
    <w:rsid w:val="00960B94"/>
    <w:rsid w:val="0097671A"/>
    <w:rsid w:val="00977EF1"/>
    <w:rsid w:val="00982DB7"/>
    <w:rsid w:val="00992E1C"/>
    <w:rsid w:val="009A5C46"/>
    <w:rsid w:val="009B56B0"/>
    <w:rsid w:val="009C093E"/>
    <w:rsid w:val="009C2C7E"/>
    <w:rsid w:val="009D52DD"/>
    <w:rsid w:val="009D6A5A"/>
    <w:rsid w:val="009E0BBC"/>
    <w:rsid w:val="009E0CA1"/>
    <w:rsid w:val="009E100F"/>
    <w:rsid w:val="00A064FD"/>
    <w:rsid w:val="00A15325"/>
    <w:rsid w:val="00A3075B"/>
    <w:rsid w:val="00A40CBE"/>
    <w:rsid w:val="00A5364B"/>
    <w:rsid w:val="00A55A72"/>
    <w:rsid w:val="00A61097"/>
    <w:rsid w:val="00A62341"/>
    <w:rsid w:val="00A70493"/>
    <w:rsid w:val="00A75014"/>
    <w:rsid w:val="00A848FD"/>
    <w:rsid w:val="00A84CB5"/>
    <w:rsid w:val="00A91B9C"/>
    <w:rsid w:val="00A9491E"/>
    <w:rsid w:val="00A9590E"/>
    <w:rsid w:val="00AA48D5"/>
    <w:rsid w:val="00AD4204"/>
    <w:rsid w:val="00AE250A"/>
    <w:rsid w:val="00AF00BD"/>
    <w:rsid w:val="00AF06C0"/>
    <w:rsid w:val="00AF39E0"/>
    <w:rsid w:val="00B03A96"/>
    <w:rsid w:val="00B12029"/>
    <w:rsid w:val="00B3525E"/>
    <w:rsid w:val="00B430D6"/>
    <w:rsid w:val="00B438D4"/>
    <w:rsid w:val="00B45D17"/>
    <w:rsid w:val="00B5319F"/>
    <w:rsid w:val="00B53894"/>
    <w:rsid w:val="00B57B67"/>
    <w:rsid w:val="00B655D2"/>
    <w:rsid w:val="00B67DAA"/>
    <w:rsid w:val="00B709AC"/>
    <w:rsid w:val="00B7319B"/>
    <w:rsid w:val="00B7436B"/>
    <w:rsid w:val="00B77291"/>
    <w:rsid w:val="00B775CB"/>
    <w:rsid w:val="00B85600"/>
    <w:rsid w:val="00BA4573"/>
    <w:rsid w:val="00BB4E16"/>
    <w:rsid w:val="00BB5FB9"/>
    <w:rsid w:val="00BB7DD8"/>
    <w:rsid w:val="00BC0CA5"/>
    <w:rsid w:val="00BC6A28"/>
    <w:rsid w:val="00BE509A"/>
    <w:rsid w:val="00BF1346"/>
    <w:rsid w:val="00C00AA0"/>
    <w:rsid w:val="00C0655D"/>
    <w:rsid w:val="00C54A6F"/>
    <w:rsid w:val="00C54CF1"/>
    <w:rsid w:val="00C71659"/>
    <w:rsid w:val="00C76691"/>
    <w:rsid w:val="00C93A0E"/>
    <w:rsid w:val="00CB4D85"/>
    <w:rsid w:val="00CD2B02"/>
    <w:rsid w:val="00CF03A9"/>
    <w:rsid w:val="00CF5378"/>
    <w:rsid w:val="00D05258"/>
    <w:rsid w:val="00D15204"/>
    <w:rsid w:val="00D16617"/>
    <w:rsid w:val="00D21D71"/>
    <w:rsid w:val="00D242F8"/>
    <w:rsid w:val="00D243D5"/>
    <w:rsid w:val="00D3081F"/>
    <w:rsid w:val="00D3567C"/>
    <w:rsid w:val="00D442A2"/>
    <w:rsid w:val="00D53426"/>
    <w:rsid w:val="00D62932"/>
    <w:rsid w:val="00D81B30"/>
    <w:rsid w:val="00D83CCF"/>
    <w:rsid w:val="00D96006"/>
    <w:rsid w:val="00DB0B53"/>
    <w:rsid w:val="00DB1D1B"/>
    <w:rsid w:val="00DB3EBB"/>
    <w:rsid w:val="00DB5979"/>
    <w:rsid w:val="00DB60B8"/>
    <w:rsid w:val="00DC4122"/>
    <w:rsid w:val="00DD416C"/>
    <w:rsid w:val="00DD44B3"/>
    <w:rsid w:val="00DD53E6"/>
    <w:rsid w:val="00DD54AF"/>
    <w:rsid w:val="00E02CAF"/>
    <w:rsid w:val="00E11E1F"/>
    <w:rsid w:val="00E20EE9"/>
    <w:rsid w:val="00E3077B"/>
    <w:rsid w:val="00E34062"/>
    <w:rsid w:val="00E40BDF"/>
    <w:rsid w:val="00E42B10"/>
    <w:rsid w:val="00E46169"/>
    <w:rsid w:val="00E53390"/>
    <w:rsid w:val="00E561E5"/>
    <w:rsid w:val="00E92499"/>
    <w:rsid w:val="00EA4976"/>
    <w:rsid w:val="00EB18A0"/>
    <w:rsid w:val="00EB7586"/>
    <w:rsid w:val="00EC4448"/>
    <w:rsid w:val="00ED5BD6"/>
    <w:rsid w:val="00EE4C0F"/>
    <w:rsid w:val="00EE7CB2"/>
    <w:rsid w:val="00F02AF8"/>
    <w:rsid w:val="00F07CB2"/>
    <w:rsid w:val="00F25BF5"/>
    <w:rsid w:val="00F25D8E"/>
    <w:rsid w:val="00F41D6E"/>
    <w:rsid w:val="00F5095E"/>
    <w:rsid w:val="00F70E28"/>
    <w:rsid w:val="00F81DAB"/>
    <w:rsid w:val="00F829E0"/>
    <w:rsid w:val="00FA2BDD"/>
    <w:rsid w:val="00FA43E3"/>
    <w:rsid w:val="00FB3073"/>
    <w:rsid w:val="00FB6B16"/>
    <w:rsid w:val="00FD2375"/>
    <w:rsid w:val="00FD2D41"/>
    <w:rsid w:val="00FD61EA"/>
    <w:rsid w:val="00FE43BB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152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1E11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61EA"/>
    <w:pPr>
      <w:spacing w:before="100" w:beforeAutospacing="1" w:after="119"/>
    </w:pPr>
  </w:style>
  <w:style w:type="character" w:styleId="a6">
    <w:name w:val="Hyperlink"/>
    <w:uiPriority w:val="99"/>
    <w:unhideWhenUsed/>
    <w:rsid w:val="00FD61EA"/>
    <w:rPr>
      <w:color w:val="0000FF"/>
      <w:u w:val="single"/>
    </w:rPr>
  </w:style>
  <w:style w:type="paragraph" w:styleId="a7">
    <w:name w:val="header"/>
    <w:basedOn w:val="a"/>
    <w:link w:val="a8"/>
    <w:rsid w:val="005A6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A69A9"/>
    <w:rPr>
      <w:sz w:val="24"/>
      <w:szCs w:val="24"/>
    </w:rPr>
  </w:style>
  <w:style w:type="paragraph" w:styleId="a9">
    <w:name w:val="footer"/>
    <w:basedOn w:val="a"/>
    <w:link w:val="aa"/>
    <w:rsid w:val="005A6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A69A9"/>
    <w:rPr>
      <w:sz w:val="24"/>
      <w:szCs w:val="24"/>
    </w:rPr>
  </w:style>
  <w:style w:type="table" w:customStyle="1" w:styleId="TableStyle0">
    <w:name w:val="TableStyle0"/>
    <w:rsid w:val="000D0D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152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1E11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61EA"/>
    <w:pPr>
      <w:spacing w:before="100" w:beforeAutospacing="1" w:after="119"/>
    </w:pPr>
  </w:style>
  <w:style w:type="character" w:styleId="a6">
    <w:name w:val="Hyperlink"/>
    <w:uiPriority w:val="99"/>
    <w:unhideWhenUsed/>
    <w:rsid w:val="00FD61EA"/>
    <w:rPr>
      <w:color w:val="0000FF"/>
      <w:u w:val="single"/>
    </w:rPr>
  </w:style>
  <w:style w:type="paragraph" w:styleId="a7">
    <w:name w:val="header"/>
    <w:basedOn w:val="a"/>
    <w:link w:val="a8"/>
    <w:rsid w:val="005A6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A69A9"/>
    <w:rPr>
      <w:sz w:val="24"/>
      <w:szCs w:val="24"/>
    </w:rPr>
  </w:style>
  <w:style w:type="paragraph" w:styleId="a9">
    <w:name w:val="footer"/>
    <w:basedOn w:val="a"/>
    <w:link w:val="aa"/>
    <w:rsid w:val="005A6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A69A9"/>
    <w:rPr>
      <w:sz w:val="24"/>
      <w:szCs w:val="24"/>
    </w:rPr>
  </w:style>
  <w:style w:type="table" w:customStyle="1" w:styleId="TableStyle0">
    <w:name w:val="TableStyle0"/>
    <w:rsid w:val="000D0D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E60D-0CFC-41B1-9AEC-56271A62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ICL - КПО ВС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Макидон Татьяна Борисовна</dc:creator>
  <cp:lastModifiedBy>Глушкова Алена Дмитриевна</cp:lastModifiedBy>
  <cp:revision>2</cp:revision>
  <dcterms:created xsi:type="dcterms:W3CDTF">2021-08-23T12:54:00Z</dcterms:created>
  <dcterms:modified xsi:type="dcterms:W3CDTF">2021-08-23T12:54:00Z</dcterms:modified>
</cp:coreProperties>
</file>